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98" w:rsidRDefault="003463FE">
      <w:pPr>
        <w:rPr>
          <w:rFonts w:ascii="Arial" w:hAnsi="Arial" w:cs="Arial"/>
          <w:b/>
        </w:rPr>
      </w:pPr>
      <w:r w:rsidRPr="003463FE">
        <w:rPr>
          <w:rFonts w:ascii="Arial" w:hAnsi="Arial" w:cs="Arial"/>
          <w:b/>
        </w:rPr>
        <w:t xml:space="preserve">Chapter 20 – Activity 3 – </w:t>
      </w:r>
      <w:proofErr w:type="gramStart"/>
      <w:r w:rsidRPr="003463FE">
        <w:rPr>
          <w:rFonts w:ascii="Arial" w:hAnsi="Arial" w:cs="Arial"/>
          <w:b/>
        </w:rPr>
        <w:t>Question</w:t>
      </w:r>
      <w:proofErr w:type="gramEnd"/>
      <w:r w:rsidRPr="003463FE">
        <w:rPr>
          <w:rFonts w:ascii="Arial" w:hAnsi="Arial" w:cs="Arial"/>
          <w:b/>
        </w:rPr>
        <w:t xml:space="preserve"> 3</w:t>
      </w:r>
    </w:p>
    <w:p w:rsidR="003463FE" w:rsidRDefault="003463FE">
      <w:pPr>
        <w:rPr>
          <w:rFonts w:ascii="Arial" w:hAnsi="Arial" w:cs="Arial"/>
          <w:b/>
        </w:rPr>
      </w:pPr>
    </w:p>
    <w:p w:rsidR="003463FE" w:rsidRPr="003463FE" w:rsidRDefault="003463FE" w:rsidP="003463FE">
      <w:pPr>
        <w:rPr>
          <w:rFonts w:ascii="Arial" w:hAnsi="Arial" w:cs="Arial"/>
          <w:sz w:val="20"/>
          <w:szCs w:val="20"/>
        </w:rPr>
      </w:pPr>
      <w:r w:rsidRPr="003463FE">
        <w:rPr>
          <w:rFonts w:ascii="Arial" w:hAnsi="Arial" w:cs="Arial"/>
          <w:sz w:val="20"/>
          <w:szCs w:val="20"/>
        </w:rPr>
        <w:t xml:space="preserve">The information in this table can be copied into a spreadsheet package so that </w:t>
      </w:r>
      <w:r>
        <w:rPr>
          <w:rFonts w:ascii="Arial" w:hAnsi="Arial" w:cs="Arial"/>
          <w:sz w:val="20"/>
          <w:szCs w:val="20"/>
        </w:rPr>
        <w:t>appropriate graphs</w:t>
      </w:r>
      <w:r w:rsidRPr="003463FE">
        <w:rPr>
          <w:rFonts w:ascii="Arial" w:hAnsi="Arial" w:cs="Arial"/>
          <w:sz w:val="20"/>
          <w:szCs w:val="20"/>
        </w:rPr>
        <w:t xml:space="preserve"> can be drawn to </w:t>
      </w:r>
      <w:r>
        <w:rPr>
          <w:rFonts w:ascii="Arial" w:hAnsi="Arial" w:cs="Arial"/>
          <w:sz w:val="20"/>
          <w:szCs w:val="20"/>
        </w:rPr>
        <w:t xml:space="preserve">help </w:t>
      </w:r>
      <w:r w:rsidRPr="003463FE">
        <w:rPr>
          <w:rFonts w:ascii="Arial" w:hAnsi="Arial" w:cs="Arial"/>
          <w:sz w:val="20"/>
          <w:szCs w:val="20"/>
        </w:rPr>
        <w:t xml:space="preserve">answer the </w:t>
      </w:r>
      <w:r>
        <w:rPr>
          <w:rFonts w:ascii="Arial" w:hAnsi="Arial" w:cs="Arial"/>
          <w:sz w:val="20"/>
          <w:szCs w:val="20"/>
        </w:rPr>
        <w:t>question</w:t>
      </w:r>
      <w:r w:rsidRPr="003463FE">
        <w:rPr>
          <w:rFonts w:ascii="Arial" w:hAnsi="Arial" w:cs="Arial"/>
          <w:sz w:val="20"/>
          <w:szCs w:val="20"/>
        </w:rPr>
        <w:t>.</w:t>
      </w:r>
    </w:p>
    <w:p w:rsidR="003463FE" w:rsidRDefault="003463FE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3463FE" w:rsidRPr="003463FE" w:rsidTr="003463FE">
        <w:tc>
          <w:tcPr>
            <w:tcW w:w="1848" w:type="dxa"/>
          </w:tcPr>
          <w:p w:rsidR="003463FE" w:rsidRPr="009F75C0" w:rsidRDefault="003463FE" w:rsidP="003463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75C0">
              <w:rPr>
                <w:rFonts w:ascii="Arial" w:hAnsi="Arial" w:cs="Arial"/>
                <w:b/>
                <w:sz w:val="20"/>
                <w:szCs w:val="20"/>
              </w:rPr>
              <w:t>Gender</w:t>
            </w:r>
          </w:p>
        </w:tc>
        <w:tc>
          <w:tcPr>
            <w:tcW w:w="1848" w:type="dxa"/>
          </w:tcPr>
          <w:p w:rsidR="003463FE" w:rsidRPr="009F75C0" w:rsidRDefault="003463FE" w:rsidP="003463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75C0">
              <w:rPr>
                <w:rFonts w:ascii="Arial" w:hAnsi="Arial" w:cs="Arial"/>
                <w:b/>
                <w:sz w:val="20"/>
                <w:szCs w:val="20"/>
              </w:rPr>
              <w:t>Have own mobile smart phone</w:t>
            </w:r>
          </w:p>
        </w:tc>
        <w:tc>
          <w:tcPr>
            <w:tcW w:w="1848" w:type="dxa"/>
          </w:tcPr>
          <w:p w:rsidR="003463FE" w:rsidRPr="009F75C0" w:rsidRDefault="003463FE" w:rsidP="003463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75C0">
              <w:rPr>
                <w:rFonts w:ascii="Arial" w:hAnsi="Arial" w:cs="Arial"/>
                <w:b/>
                <w:sz w:val="20"/>
                <w:szCs w:val="20"/>
              </w:rPr>
              <w:t>Time spent playing apps each week</w:t>
            </w:r>
          </w:p>
        </w:tc>
        <w:tc>
          <w:tcPr>
            <w:tcW w:w="1849" w:type="dxa"/>
          </w:tcPr>
          <w:p w:rsidR="003463FE" w:rsidRPr="009F75C0" w:rsidRDefault="003463FE" w:rsidP="003463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75C0">
              <w:rPr>
                <w:rFonts w:ascii="Arial" w:hAnsi="Arial" w:cs="Arial"/>
                <w:b/>
                <w:sz w:val="20"/>
                <w:szCs w:val="20"/>
              </w:rPr>
              <w:t>Average amount spent on apps each month</w:t>
            </w:r>
          </w:p>
        </w:tc>
        <w:tc>
          <w:tcPr>
            <w:tcW w:w="1849" w:type="dxa"/>
          </w:tcPr>
          <w:p w:rsidR="003463FE" w:rsidRPr="009F75C0" w:rsidRDefault="003463FE" w:rsidP="003463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75C0">
              <w:rPr>
                <w:rFonts w:ascii="Arial" w:hAnsi="Arial" w:cs="Arial"/>
                <w:b/>
                <w:sz w:val="20"/>
                <w:szCs w:val="20"/>
              </w:rPr>
              <w:t>Who buys the apps</w:t>
            </w: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8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535 minutes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$1.99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</w:t>
            </w: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8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 minutes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$2.99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</w:t>
            </w: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8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 minutes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$1.99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</w:t>
            </w: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9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9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8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690 minutes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$3.90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</w:t>
            </w: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8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 minutes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$0.00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</w:t>
            </w: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9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9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8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 minutes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$2.99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</w:t>
            </w: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9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9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8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 minutes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$4.95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</w:t>
            </w: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8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375 minutes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$2.99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</w:t>
            </w: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8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435 minutes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$2.99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</w:t>
            </w: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8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 minutes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$1.99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parent</w:t>
            </w: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9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9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8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 minutes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$5.50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parent</w:t>
            </w: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8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685 minutes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$6.90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</w:t>
            </w: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8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585 minutes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$4.00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</w:t>
            </w: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8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 minutes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$1.99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parent</w:t>
            </w: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9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9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8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560 minutes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$4.20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parent</w:t>
            </w: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DB3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9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9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DB3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8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 minutes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$3.99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</w:t>
            </w: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DB3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8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 minutes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$0.00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</w:t>
            </w:r>
          </w:p>
        </w:tc>
      </w:tr>
      <w:tr w:rsidR="003463FE" w:rsidRPr="003463FE" w:rsidTr="003463FE">
        <w:tc>
          <w:tcPr>
            <w:tcW w:w="1848" w:type="dxa"/>
          </w:tcPr>
          <w:p w:rsidR="003463FE" w:rsidRPr="003463FE" w:rsidRDefault="003463FE" w:rsidP="00DB3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848" w:type="dxa"/>
          </w:tcPr>
          <w:p w:rsidR="003463FE" w:rsidRPr="003463FE" w:rsidRDefault="003463FE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48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 minutes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$2.50</w:t>
            </w:r>
          </w:p>
        </w:tc>
        <w:tc>
          <w:tcPr>
            <w:tcW w:w="1849" w:type="dxa"/>
          </w:tcPr>
          <w:p w:rsidR="003463FE" w:rsidRPr="003463FE" w:rsidRDefault="009F75C0" w:rsidP="003463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parent</w:t>
            </w:r>
          </w:p>
        </w:tc>
      </w:tr>
    </w:tbl>
    <w:p w:rsidR="003463FE" w:rsidRPr="003463FE" w:rsidRDefault="003463FE">
      <w:pPr>
        <w:rPr>
          <w:rFonts w:ascii="Arial" w:hAnsi="Arial" w:cs="Arial"/>
          <w:sz w:val="20"/>
          <w:szCs w:val="20"/>
        </w:rPr>
      </w:pPr>
    </w:p>
    <w:sectPr w:rsidR="003463FE" w:rsidRPr="003463FE" w:rsidSect="007B2A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463FE"/>
    <w:rsid w:val="00221BED"/>
    <w:rsid w:val="003463FE"/>
    <w:rsid w:val="004315DB"/>
    <w:rsid w:val="00564D4F"/>
    <w:rsid w:val="007B2A98"/>
    <w:rsid w:val="0081465C"/>
    <w:rsid w:val="00824977"/>
    <w:rsid w:val="009F75C0"/>
    <w:rsid w:val="00A043FE"/>
    <w:rsid w:val="00A83160"/>
    <w:rsid w:val="00E61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A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63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2014-01-20T20:06:00Z</dcterms:created>
  <dcterms:modified xsi:type="dcterms:W3CDTF">2014-01-20T22:06:00Z</dcterms:modified>
</cp:coreProperties>
</file>